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4AF" w:rsidRPr="001824AF" w:rsidRDefault="001824AF" w:rsidP="001824AF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1824AF" w:rsidRPr="001824AF" w:rsidRDefault="001824AF" w:rsidP="00182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tbl>
      <w:tblPr>
        <w:tblpPr w:leftFromText="180" w:rightFromText="180" w:vertAnchor="text" w:horzAnchor="margin" w:tblpY="-360"/>
        <w:tblW w:w="9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0"/>
        <w:gridCol w:w="1559"/>
        <w:gridCol w:w="1559"/>
        <w:gridCol w:w="1559"/>
      </w:tblGrid>
      <w:tr w:rsidR="001824AF" w:rsidRPr="001824AF" w:rsidTr="00D45583">
        <w:trPr>
          <w:trHeight w:val="57"/>
        </w:trPr>
        <w:tc>
          <w:tcPr>
            <w:tcW w:w="9087" w:type="dxa"/>
            <w:gridSpan w:val="4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  <w:sz w:val="18"/>
                <w:szCs w:val="18"/>
                <w:lang w:eastAsia="el-GR"/>
              </w:rPr>
            </w:pPr>
            <w:r w:rsidRPr="001824AF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Pr="001824AF">
              <w:rPr>
                <w:rFonts w:ascii="Arial" w:eastAsia="Times New Roman" w:hAnsi="Arial" w:cs="Arial"/>
                <w:b/>
                <w:sz w:val="18"/>
                <w:szCs w:val="18"/>
              </w:rPr>
              <w:t>ΠΙΝΑΚΑΣ 2. ΟΜΑΔΟΠΟΙΗΜΕΝΟΣ ΙΣΟΛΟΓΙΣΜΟΣ ΒΙΟΜΗΧΑΝΙΚΩΝ ΕΤΑΙΡΕΙΩΝ</w:t>
            </w:r>
          </w:p>
        </w:tc>
      </w:tr>
      <w:tr w:rsidR="001824AF" w:rsidRPr="001824AF" w:rsidTr="00D45583">
        <w:trPr>
          <w:trHeight w:val="57"/>
        </w:trPr>
        <w:tc>
          <w:tcPr>
            <w:tcW w:w="4410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n-GB"/>
              </w:rPr>
              <w:t>2015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2015-2014 (%)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n-GB"/>
              </w:rPr>
              <w:t>2014</w:t>
            </w:r>
          </w:p>
        </w:tc>
      </w:tr>
      <w:tr w:rsidR="001824AF" w:rsidRPr="001824AF" w:rsidTr="00D45583">
        <w:trPr>
          <w:trHeight w:val="57"/>
        </w:trPr>
        <w:tc>
          <w:tcPr>
            <w:tcW w:w="4410" w:type="dxa"/>
            <w:shd w:val="clear" w:color="auto" w:fill="D9D9D9"/>
            <w:vAlign w:val="bottom"/>
          </w:tcPr>
          <w:p w:rsidR="001824AF" w:rsidRPr="001824AF" w:rsidRDefault="001824AF" w:rsidP="001824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n-GB"/>
              </w:rPr>
              <w:t>ΑΡΙΘΜΟΣ ΕΤΑΙΡΕΙΩΝ</w:t>
            </w:r>
          </w:p>
        </w:tc>
        <w:tc>
          <w:tcPr>
            <w:tcW w:w="1559" w:type="dxa"/>
            <w:shd w:val="clear" w:color="auto" w:fill="D9D9D9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n-GB"/>
              </w:rPr>
              <w:t>2.051</w:t>
            </w:r>
          </w:p>
        </w:tc>
        <w:tc>
          <w:tcPr>
            <w:tcW w:w="1559" w:type="dxa"/>
            <w:shd w:val="clear" w:color="auto" w:fill="D9D9D9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shd w:val="clear" w:color="auto" w:fill="D9D9D9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n-GB"/>
              </w:rPr>
              <w:t>2.051</w:t>
            </w:r>
          </w:p>
        </w:tc>
      </w:tr>
      <w:tr w:rsidR="001824AF" w:rsidRPr="001824AF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1824AF" w:rsidRPr="001824AF" w:rsidRDefault="001824AF" w:rsidP="001824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n-GB"/>
              </w:rPr>
              <w:t>ΕΝΕΡΓΗΤΙΚΟ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n-GB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n-GB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n-GB"/>
              </w:rPr>
              <w:t> </w:t>
            </w:r>
          </w:p>
        </w:tc>
      </w:tr>
      <w:tr w:rsidR="001824AF" w:rsidRPr="001824AF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1824AF" w:rsidRPr="001824AF" w:rsidRDefault="001824AF" w:rsidP="001824A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ΚΑΘΑΡΑ ΠΑΓΙΑ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22.245.074.185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0,96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22.033.660.830</w:t>
            </w:r>
          </w:p>
        </w:tc>
      </w:tr>
      <w:tr w:rsidR="001824AF" w:rsidRPr="001824AF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1824AF" w:rsidRPr="001824AF" w:rsidRDefault="001824AF" w:rsidP="001824A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ΓΗΠΕΔΑ-ΟΙΚΟΠΕΔΑ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1.840.446.557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0,65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1.828.650.150</w:t>
            </w:r>
          </w:p>
        </w:tc>
      </w:tr>
      <w:tr w:rsidR="001824AF" w:rsidRPr="001824AF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1824AF" w:rsidRPr="001824AF" w:rsidRDefault="001824AF" w:rsidP="001824A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ΚΤΙΡΙΑ-ΕΓΚΑΤΑΣΤΑΣΕΙΣ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11.726.864.078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3,20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11.363.576.995</w:t>
            </w:r>
          </w:p>
        </w:tc>
      </w:tr>
      <w:tr w:rsidR="001824AF" w:rsidRPr="001824AF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1824AF" w:rsidRPr="001824AF" w:rsidRDefault="001824AF" w:rsidP="001824A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 xml:space="preserve"> ΜΗΧΑΝΙΚΟΣ ΕΞΟΠΛΙΣΜΟΣ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16.511.996.621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5,48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15.653.727.975</w:t>
            </w:r>
          </w:p>
        </w:tc>
      </w:tr>
      <w:tr w:rsidR="001824AF" w:rsidRPr="001824AF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1824AF" w:rsidRPr="001824AF" w:rsidRDefault="001824AF" w:rsidP="001824A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</w:rPr>
              <w:t xml:space="preserve"> ΑΣΩΜΑΤΕΣ ΑΚΙΝΗΤΟΠ-ΔΑΠ.ΠΟΛ.ΑΠΟΣΒ.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2.110.994.356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6,99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1.973.036.615</w:t>
            </w:r>
          </w:p>
        </w:tc>
      </w:tr>
      <w:tr w:rsidR="001824AF" w:rsidRPr="001824AF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1824AF" w:rsidRPr="001824AF" w:rsidRDefault="001824AF" w:rsidP="001824A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 xml:space="preserve"> ΜΕΙΟΝ ΣΥΣΣΩΡΕΥΜΕΝΕΣ ΑΠΟΣΒΕΣΕΙΣ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15.577.890.130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7,66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14.470.055.430</w:t>
            </w:r>
          </w:p>
        </w:tc>
      </w:tr>
      <w:tr w:rsidR="001824AF" w:rsidRPr="001824AF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1824AF" w:rsidRPr="001824AF" w:rsidRDefault="001824AF" w:rsidP="001824A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 xml:space="preserve">  ΑΠΟΣΒ. ΚΤΙΡΙΩΝ-ΕΓΚΑΤΑΣΤΑΣΕΩΝ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5.102.611.200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6,31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4.799.550.723</w:t>
            </w:r>
          </w:p>
        </w:tc>
      </w:tr>
      <w:tr w:rsidR="001824AF" w:rsidRPr="001824AF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1824AF" w:rsidRPr="001824AF" w:rsidRDefault="001824AF" w:rsidP="001824A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 xml:space="preserve">  ΑΠΟΣΒΕΣΕΙΣ ΜΗΧΑΝ. ΕΞΟΠΛ.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9.487.954.338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8,42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8.751.388.852</w:t>
            </w:r>
          </w:p>
        </w:tc>
      </w:tr>
      <w:tr w:rsidR="001824AF" w:rsidRPr="001824AF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1824AF" w:rsidRPr="001824AF" w:rsidRDefault="001824AF" w:rsidP="001824A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</w:rPr>
              <w:t xml:space="preserve"> ΑΠΟΣΒ.ΔΑΠΑΝ.ΠΟΛ.ΑΠΟΣΒ.-ΑΣΩΜ.ΑΚΙΝ.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987.324.605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7,42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919.115.898</w:t>
            </w:r>
          </w:p>
        </w:tc>
      </w:tr>
      <w:tr w:rsidR="001824AF" w:rsidRPr="001824AF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1824AF" w:rsidRPr="001824AF" w:rsidRDefault="001824AF" w:rsidP="001824A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 xml:space="preserve"> ΜΑΚΡΟΠΡΟΘΕΣΜΕΣ ΑΠΑΙΤΗΣΕΙΣ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870.758.687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-3,31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900.522.189</w:t>
            </w:r>
          </w:p>
        </w:tc>
      </w:tr>
      <w:tr w:rsidR="001824AF" w:rsidRPr="001824AF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1824AF" w:rsidRPr="001824AF" w:rsidRDefault="001824AF" w:rsidP="001824A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 xml:space="preserve"> ΣΥΜΜΕΤΟΧΕΣ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4.761.904.034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-0,47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4.784.202.371</w:t>
            </w:r>
          </w:p>
        </w:tc>
      </w:tr>
      <w:tr w:rsidR="001824AF" w:rsidRPr="001824AF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1824AF" w:rsidRPr="001824AF" w:rsidRDefault="001824AF" w:rsidP="001824A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ΑΠΟΘΕΜΑΤΑ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6.541.283.407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2,92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6.355.983.651</w:t>
            </w:r>
          </w:p>
        </w:tc>
      </w:tr>
      <w:tr w:rsidR="001824AF" w:rsidRPr="001824AF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1824AF" w:rsidRPr="001824AF" w:rsidRDefault="001824AF" w:rsidP="001824A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 xml:space="preserve"> ΑΠΑΙΤΗΣΕΙΣ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11.442.955.642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5,22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10.875.254.809</w:t>
            </w:r>
          </w:p>
        </w:tc>
      </w:tr>
      <w:tr w:rsidR="001824AF" w:rsidRPr="001824AF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1824AF" w:rsidRPr="001824AF" w:rsidRDefault="001824AF" w:rsidP="001824A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ΤΑΜΕΙΟ - ΤΡΑΠΕΖΕΣ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4.554.207.872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14,03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3.993.713.731</w:t>
            </w:r>
          </w:p>
        </w:tc>
      </w:tr>
      <w:tr w:rsidR="001824AF" w:rsidRPr="001824AF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1824AF" w:rsidRPr="001824AF" w:rsidRDefault="001824AF" w:rsidP="001824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n-GB"/>
              </w:rPr>
              <w:t>ΣΥΝΟΛΟ ΕΝΕΡΓΗΤΙΚΟΥ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/>
              </w:rPr>
              <w:t>44.783.521.134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n-GB"/>
              </w:rPr>
              <w:t>3,53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/>
              </w:rPr>
              <w:t>43.258.612.982</w:t>
            </w:r>
          </w:p>
        </w:tc>
      </w:tr>
      <w:tr w:rsidR="001824AF" w:rsidRPr="001824AF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1824AF" w:rsidRPr="001824AF" w:rsidRDefault="001824AF" w:rsidP="001824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n-GB"/>
              </w:rPr>
              <w:t>ΠΑΘΗΤΙΚΟ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n-GB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n-GB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n-GB"/>
              </w:rPr>
              <w:t> </w:t>
            </w:r>
          </w:p>
        </w:tc>
      </w:tr>
      <w:tr w:rsidR="001824AF" w:rsidRPr="001824AF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1824AF" w:rsidRPr="001824AF" w:rsidRDefault="001824AF" w:rsidP="001824A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ΙΔΙΑ ΚΕΦΑΛΑΙΑ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14.605.346.788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1,79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14.348.395.577</w:t>
            </w:r>
          </w:p>
        </w:tc>
      </w:tr>
      <w:tr w:rsidR="001824AF" w:rsidRPr="001824AF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1824AF" w:rsidRPr="001824AF" w:rsidRDefault="001824AF" w:rsidP="001824A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 xml:space="preserve"> ΜΕΤΟΧΙΚΟ-ΕΤΑΙΡΙΚΟ ΚΕΦΑΛΑΙΟ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10.169.656.384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-0,97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10.269.389.847</w:t>
            </w:r>
          </w:p>
        </w:tc>
      </w:tr>
      <w:tr w:rsidR="001824AF" w:rsidRPr="001824AF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1824AF" w:rsidRPr="001824AF" w:rsidRDefault="001824AF" w:rsidP="001824A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 xml:space="preserve"> ΑΠΟΘΕΜΑΤΙΚΑ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10.119.014.538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4,75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9.660.025.481</w:t>
            </w:r>
          </w:p>
        </w:tc>
      </w:tr>
      <w:tr w:rsidR="001824AF" w:rsidRPr="001824AF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1824AF" w:rsidRPr="001824AF" w:rsidRDefault="001824AF" w:rsidP="001824A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 xml:space="preserve"> ΑΔΙΑΝ. ΚΕΡΔΗ-ΣΥΣΣΩΡΕΥΜΕΝΕΣ ΖΗΜΙΕΣ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-5.683.324.141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-1,83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-5.581.019.707</w:t>
            </w:r>
          </w:p>
        </w:tc>
      </w:tr>
      <w:tr w:rsidR="001824AF" w:rsidRPr="001824AF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1824AF" w:rsidRPr="001824AF" w:rsidRDefault="001824AF" w:rsidP="001824A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ΜΕΣΟ &amp; ΜΑΚΡΟ ΥΠΟΧ&amp; ΠΡΟΒΛΕΨΕΙΣ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10.123.338.479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3,12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9.816.604.986</w:t>
            </w:r>
          </w:p>
        </w:tc>
      </w:tr>
      <w:tr w:rsidR="001824AF" w:rsidRPr="001824AF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1824AF" w:rsidRPr="001824AF" w:rsidRDefault="001824AF" w:rsidP="001824A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 xml:space="preserve"> ΜΕΣΟΜΑΚΡ. ΥΠΟΧΡΕΩΣΕΙΣ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9.447.112.711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3,52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9.125.540.540</w:t>
            </w:r>
          </w:p>
        </w:tc>
      </w:tr>
      <w:tr w:rsidR="001824AF" w:rsidRPr="001824AF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1824AF" w:rsidRPr="001824AF" w:rsidRDefault="001824AF" w:rsidP="001824A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 xml:space="preserve"> ΠΡΟΒΛΕΨΕΙΣ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676.225.776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-2,15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691.064.443</w:t>
            </w:r>
          </w:p>
        </w:tc>
      </w:tr>
      <w:tr w:rsidR="001824AF" w:rsidRPr="001824AF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1824AF" w:rsidRPr="001824AF" w:rsidRDefault="001824AF" w:rsidP="001824A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ΒΡΑΧΥΠΡΟΘΕΣΜΕΣ ΥΠΟΧΡΕΩΣΕΙΣ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20.054.835.878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5,03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19.093.612.403</w:t>
            </w:r>
          </w:p>
        </w:tc>
      </w:tr>
      <w:tr w:rsidR="001824AF" w:rsidRPr="001824AF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1824AF" w:rsidRPr="001824AF" w:rsidRDefault="001824AF" w:rsidP="001824A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</w:rPr>
              <w:t xml:space="preserve"> ΟΦΕΙΛΕΣ ΣΕ ΤΡΑΠ.-ΔΟΣΕΙΣ Μ.ΔΑΝΕΙΩΝ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7.651.483.280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7,75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7.101.241.233</w:t>
            </w:r>
          </w:p>
        </w:tc>
      </w:tr>
      <w:tr w:rsidR="001824AF" w:rsidRPr="001824AF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1824AF" w:rsidRPr="001824AF" w:rsidRDefault="001824AF" w:rsidP="001824A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</w:rPr>
              <w:t xml:space="preserve"> ΓΡΑΜ ΠΛΗΡΩΤΕΑ-ΠΡΟΜ/ΤΕΣ-ΠΙΣΤΩΤΕΣ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7.243.781.950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-3,15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7.479.277.471</w:t>
            </w:r>
          </w:p>
        </w:tc>
      </w:tr>
      <w:tr w:rsidR="001824AF" w:rsidRPr="001824AF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1824AF" w:rsidRPr="001824AF" w:rsidRDefault="001824AF" w:rsidP="001824A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</w:rPr>
              <w:t xml:space="preserve"> ΜΕΡΙΣΜ.ΠΛΗΡΩΤ.-ΚΕΡΔΗ ΠΡΟΣ ΔΙΑΝΟΜΗ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71.144.753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-45,39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130.281.152</w:t>
            </w:r>
          </w:p>
        </w:tc>
      </w:tr>
      <w:tr w:rsidR="001824AF" w:rsidRPr="001824AF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1824AF" w:rsidRPr="001824AF" w:rsidRDefault="001824AF" w:rsidP="001824A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 xml:space="preserve"> ΛΟΓΑΡΙΑΣΜΟΙ ΜΕΤΟΧΩΝ-ΕΤΑΙΡΩΝ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543.623.130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27,19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427.414.693</w:t>
            </w:r>
          </w:p>
        </w:tc>
      </w:tr>
      <w:tr w:rsidR="001824AF" w:rsidRPr="001824AF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1824AF" w:rsidRPr="001824AF" w:rsidRDefault="001824AF" w:rsidP="001824A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 xml:space="preserve"> ΛΟΙΠΕΣ ΥΠΟΧΡΕΩΣΕΙΣ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4.544.802.803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14,90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3.955.397.852</w:t>
            </w:r>
          </w:p>
        </w:tc>
      </w:tr>
      <w:tr w:rsidR="001824AF" w:rsidRPr="001824AF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1824AF" w:rsidRPr="001824AF" w:rsidRDefault="001824AF" w:rsidP="001824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n-GB"/>
              </w:rPr>
              <w:t>ΣΥΝΟΛΟ ΠΑΘΗΤΙΚΟΥ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/>
              </w:rPr>
              <w:t>44.783.521.134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n-GB"/>
              </w:rPr>
              <w:t>3,53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/>
              </w:rPr>
              <w:t>43.258.612.982</w:t>
            </w:r>
          </w:p>
        </w:tc>
      </w:tr>
      <w:tr w:rsidR="001824AF" w:rsidRPr="001824AF" w:rsidTr="00D45583">
        <w:trPr>
          <w:trHeight w:val="57"/>
        </w:trPr>
        <w:tc>
          <w:tcPr>
            <w:tcW w:w="9087" w:type="dxa"/>
            <w:gridSpan w:val="4"/>
            <w:shd w:val="clear" w:color="auto" w:fill="auto"/>
            <w:vAlign w:val="bottom"/>
          </w:tcPr>
          <w:p w:rsidR="001824AF" w:rsidRPr="001824AF" w:rsidRDefault="001824AF" w:rsidP="001824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n-GB"/>
              </w:rPr>
              <w:t>ΑΠΟΤΕΛΕΣΜΑΤΑ ΧΡΗΣΕΩΣ</w:t>
            </w:r>
          </w:p>
        </w:tc>
      </w:tr>
      <w:tr w:rsidR="001824AF" w:rsidRPr="001824AF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1824AF" w:rsidRPr="001824AF" w:rsidRDefault="001824AF" w:rsidP="001824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n-GB"/>
              </w:rPr>
              <w:t xml:space="preserve"> ΚΥΚΛΟΣ ΕΡΓΑΣΙΩΝ (ΠΩΛΗΣΕΙΣ)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/>
              </w:rPr>
              <w:t>36.527.548.340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n-GB"/>
              </w:rPr>
              <w:t>-8,52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/>
              </w:rPr>
              <w:t>39.929.814.741</w:t>
            </w:r>
          </w:p>
        </w:tc>
      </w:tr>
      <w:tr w:rsidR="001824AF" w:rsidRPr="001824AF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1824AF" w:rsidRPr="001824AF" w:rsidRDefault="001824AF" w:rsidP="001824A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ΜΕΙΟΝ ΚΟΣΤΟΣ ΠΩΛΗΘΕΝΤΩΝ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29.872.552.107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-13,36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34.478.683.587</w:t>
            </w:r>
          </w:p>
        </w:tc>
      </w:tr>
      <w:tr w:rsidR="001824AF" w:rsidRPr="001824AF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1824AF" w:rsidRPr="001824AF" w:rsidRDefault="001824AF" w:rsidP="001824A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 xml:space="preserve"> ΜΙΚΤΟ ΚΕΡΔΟΣ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6.654.996.264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22,07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5.451.578.132</w:t>
            </w:r>
          </w:p>
        </w:tc>
      </w:tr>
      <w:tr w:rsidR="001824AF" w:rsidRPr="001824AF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1824AF" w:rsidRPr="001824AF" w:rsidRDefault="001824AF" w:rsidP="001824A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 xml:space="preserve"> ΠΡΟΜΗΘΕΙΕΣ &amp; ΛΟΙΠΑ ΛΕΙΤ ΕΣΟΔΑ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714.189.651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-5,37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754.757.434</w:t>
            </w:r>
          </w:p>
        </w:tc>
      </w:tr>
      <w:tr w:rsidR="001824AF" w:rsidRPr="001824AF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1824AF" w:rsidRPr="001824AF" w:rsidRDefault="001824AF" w:rsidP="001824A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ΧΡΗΜΑΤΟΟΙΚΟΝΟΜΙΚΕΣ ΔΑΠΑΝΕΣ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924.886.575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-3,45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957.910.834</w:t>
            </w:r>
          </w:p>
        </w:tc>
      </w:tr>
      <w:tr w:rsidR="001824AF" w:rsidRPr="001824AF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1824AF" w:rsidRPr="001824AF" w:rsidRDefault="001824AF" w:rsidP="001824A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ΛΟΙΠΑ ΛΕΙΤΟΥΡΓΙΚΑ ΕΞΟΔΑ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5.459.528.126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1,73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5.366.672.689</w:t>
            </w:r>
          </w:p>
        </w:tc>
      </w:tr>
      <w:tr w:rsidR="001824AF" w:rsidRPr="001824AF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1824AF" w:rsidRPr="001824AF" w:rsidRDefault="001824AF" w:rsidP="001824A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 xml:space="preserve"> ΛΕΙΤΟΥΡΓΙΚΟ ΠΕΡΙΘΩΡΙΟ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984.771.203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932,80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-118.247.936</w:t>
            </w:r>
          </w:p>
        </w:tc>
      </w:tr>
      <w:tr w:rsidR="001824AF" w:rsidRPr="001824AF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1824AF" w:rsidRPr="001824AF" w:rsidRDefault="001824AF" w:rsidP="001824A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 xml:space="preserve"> ΜΗ ΛΕΙΤΟΥΡΓΙΚΑ ΕΣΟΔΑ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198.838.143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-10,86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223.060.172</w:t>
            </w:r>
          </w:p>
        </w:tc>
      </w:tr>
      <w:tr w:rsidR="001824AF" w:rsidRPr="001824AF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1824AF" w:rsidRPr="001824AF" w:rsidRDefault="001824AF" w:rsidP="001824A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ΜΗ ΛΕΙΤΟΥΡΓΙΚΑ ΕΞΟΔΑ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299.243.157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5,21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284.417.799</w:t>
            </w:r>
          </w:p>
        </w:tc>
      </w:tr>
      <w:tr w:rsidR="001824AF" w:rsidRPr="001824AF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1824AF" w:rsidRPr="001824AF" w:rsidRDefault="001824AF" w:rsidP="001824A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ΑΠΟΣΒ. ΕΚΤΟΣ ΚΟΣΤΟΥΣ ΠΩΛΗΘΕΝΤΩΝ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48.104.268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1,96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47.177.531</w:t>
            </w:r>
          </w:p>
        </w:tc>
      </w:tr>
      <w:tr w:rsidR="001824AF" w:rsidRPr="001824AF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1824AF" w:rsidRPr="001824AF" w:rsidRDefault="001824AF" w:rsidP="001824A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 xml:space="preserve"> ΣΥΝΟΛΟ ΑΠΟΣΒΕΣΕΩΝ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1.050.735.173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0,02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1.050.480.588</w:t>
            </w:r>
          </w:p>
        </w:tc>
      </w:tr>
      <w:tr w:rsidR="001824AF" w:rsidRPr="001824AF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1824AF" w:rsidRPr="001824AF" w:rsidRDefault="001824AF" w:rsidP="001824A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</w:rPr>
              <w:t xml:space="preserve"> ΑΠΟΣΒ. ΜΕΣΑ ΣΤΟ ΚΟΣΤΟΣ ΠΩΛΗΘΕΝΤΩΝ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1.002.630.904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-0,07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1.003.303.060</w:t>
            </w:r>
          </w:p>
        </w:tc>
      </w:tr>
      <w:tr w:rsidR="001824AF" w:rsidRPr="001824AF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1824AF" w:rsidRPr="001824AF" w:rsidRDefault="001824AF" w:rsidP="001824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n-GB"/>
              </w:rPr>
              <w:t xml:space="preserve"> ΚΕΡΔΟΣ ΠΡΟ ΦΟΡΟΥ ΕΙΣΟΔΗΜΑΤΟΣ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/>
              </w:rPr>
              <w:t>836.261.914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n-GB"/>
              </w:rPr>
              <w:t>468,75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/>
              </w:rPr>
              <w:t>-226.783.095</w:t>
            </w:r>
          </w:p>
        </w:tc>
      </w:tr>
      <w:tr w:rsidR="001824AF" w:rsidRPr="001824AF" w:rsidTr="00D45583">
        <w:trPr>
          <w:trHeight w:val="57"/>
        </w:trPr>
        <w:tc>
          <w:tcPr>
            <w:tcW w:w="4410" w:type="dxa"/>
            <w:shd w:val="clear" w:color="auto" w:fill="auto"/>
          </w:tcPr>
          <w:p w:rsidR="001824AF" w:rsidRPr="001824AF" w:rsidRDefault="001824AF" w:rsidP="001824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1824AF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ΚΕΡΔΗ/(ΖΗΜΙΕΣ) ΠΡΟ ΦΟΡΩΝ, ΧΡΗΜΑΤ. ΚΑΙ ΕΠΕΝΔΥΤΙΚΩΝ ΑΠΟΤΕΛ. ΚΑΙ ΑΠΟΣΒΕΣΕΩΝ (</w:t>
            </w:r>
            <w:r w:rsidRPr="001824A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n-GB"/>
              </w:rPr>
              <w:t>EBITDA</w:t>
            </w:r>
            <w:r w:rsidRPr="001824AF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/>
              </w:rPr>
              <w:t>2.786.055.039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n-GB"/>
              </w:rPr>
              <w:t>64,10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/>
              </w:rPr>
              <w:t>1.697.754.609</w:t>
            </w:r>
          </w:p>
        </w:tc>
      </w:tr>
    </w:tbl>
    <w:p w:rsidR="001824AF" w:rsidRPr="001824AF" w:rsidRDefault="001824AF" w:rsidP="00182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1824AF" w:rsidRPr="001824AF" w:rsidRDefault="001824AF" w:rsidP="00182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  <w:sectPr w:rsidR="001824AF" w:rsidRPr="001824AF" w:rsidSect="004B0960">
          <w:footerReference w:type="default" r:id="rId7"/>
          <w:headerReference w:type="first" r:id="rId8"/>
          <w:footerReference w:type="first" r:id="rId9"/>
          <w:pgSz w:w="11906" w:h="16838"/>
          <w:pgMar w:top="851" w:right="991" w:bottom="709" w:left="1276" w:header="708" w:footer="708" w:gutter="0"/>
          <w:cols w:space="708"/>
          <w:docGrid w:linePitch="360"/>
        </w:sectPr>
      </w:pPr>
    </w:p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0"/>
        <w:gridCol w:w="1442"/>
        <w:gridCol w:w="1442"/>
        <w:gridCol w:w="1443"/>
      </w:tblGrid>
      <w:tr w:rsidR="001824AF" w:rsidRPr="001824AF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1824A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n-GB"/>
              </w:rPr>
              <w:lastRenderedPageBreak/>
              <w:t>ΑΡΙΘΜΟΔΕΙΚΤΕΣ ΕΝΟΠ ΙΣΟΛΟΓΙΣΜΟΥ</w:t>
            </w:r>
          </w:p>
        </w:tc>
        <w:tc>
          <w:tcPr>
            <w:tcW w:w="1442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n-GB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n-GB"/>
              </w:rPr>
              <w:t> 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n-GB"/>
              </w:rPr>
              <w:t> </w:t>
            </w:r>
          </w:p>
        </w:tc>
      </w:tr>
      <w:tr w:rsidR="001824AF" w:rsidRPr="001824AF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ΔΕΙΓΜΑ ΕΤΑΙΡΕΙΩΝ</w:t>
            </w:r>
          </w:p>
        </w:tc>
        <w:tc>
          <w:tcPr>
            <w:tcW w:w="1442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1824AF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 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1824AF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1824AF" w:rsidRPr="001824AF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 xml:space="preserve">                              </w:t>
            </w:r>
          </w:p>
        </w:tc>
        <w:tc>
          <w:tcPr>
            <w:tcW w:w="1442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 </w:t>
            </w:r>
          </w:p>
        </w:tc>
        <w:tc>
          <w:tcPr>
            <w:tcW w:w="1442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 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 </w:t>
            </w:r>
          </w:p>
        </w:tc>
      </w:tr>
      <w:tr w:rsidR="001824AF" w:rsidRPr="001824AF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ΑΠΟΔΟΤΙΚΟΤΗΤΑ ΙΔΙΟΥ ΚΕΦΑΛΑΙΟΥ(1) %</w:t>
            </w:r>
          </w:p>
        </w:tc>
        <w:tc>
          <w:tcPr>
            <w:tcW w:w="1442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5,73</w:t>
            </w:r>
          </w:p>
        </w:tc>
        <w:tc>
          <w:tcPr>
            <w:tcW w:w="1442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462,66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-1,58</w:t>
            </w:r>
          </w:p>
        </w:tc>
      </w:tr>
      <w:tr w:rsidR="001824AF" w:rsidRPr="001824AF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ΑΠΟΔΟΤΙΚΟΤΗΤΑ ΑΠΑΣΧ.ΚΕΦΑΛAIOY(2) %</w:t>
            </w:r>
          </w:p>
        </w:tc>
        <w:tc>
          <w:tcPr>
            <w:tcW w:w="1442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7,12</w:t>
            </w:r>
          </w:p>
        </w:tc>
        <w:tc>
          <w:tcPr>
            <w:tcW w:w="1442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135,39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3,03</w:t>
            </w:r>
          </w:p>
        </w:tc>
      </w:tr>
      <w:tr w:rsidR="001824AF" w:rsidRPr="001824AF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ΑΠΟΔΟΤΙΚΟΤΗΤΑ ΑΠΑΣΧ.ΚΕΦΑΛΑΙΟΥ(1) %</w:t>
            </w:r>
          </w:p>
        </w:tc>
        <w:tc>
          <w:tcPr>
            <w:tcW w:w="1442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3,38</w:t>
            </w:r>
          </w:p>
        </w:tc>
        <w:tc>
          <w:tcPr>
            <w:tcW w:w="1442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459,57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-0,94</w:t>
            </w:r>
          </w:p>
        </w:tc>
      </w:tr>
      <w:tr w:rsidR="001824AF" w:rsidRPr="001824AF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ΠΕΡΙΘΩΡΙΟ ΜΙΚΤΟΥ ΚΕΡΔΟΥΣ %</w:t>
            </w:r>
          </w:p>
        </w:tc>
        <w:tc>
          <w:tcPr>
            <w:tcW w:w="1442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18,22</w:t>
            </w:r>
          </w:p>
        </w:tc>
        <w:tc>
          <w:tcPr>
            <w:tcW w:w="1442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33,45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13,65</w:t>
            </w:r>
          </w:p>
        </w:tc>
      </w:tr>
      <w:tr w:rsidR="001824AF" w:rsidRPr="001824AF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ΠΕΡΙΘΩΡΙΟ ΛΕΙΤΟΥΡΓΙΚΟΥ ΚΕΡΔΟΥΣ %</w:t>
            </w:r>
          </w:p>
        </w:tc>
        <w:tc>
          <w:tcPr>
            <w:tcW w:w="1442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2,64</w:t>
            </w:r>
          </w:p>
        </w:tc>
        <w:tc>
          <w:tcPr>
            <w:tcW w:w="1442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1.010,34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-0,29</w:t>
            </w:r>
          </w:p>
        </w:tc>
      </w:tr>
      <w:tr w:rsidR="001824AF" w:rsidRPr="001824AF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ΠΕΡΙΘΩΡΙΟ ΚΑΘΑΡΟΥ ΚΕΡΔΟΥΣ(2) %</w:t>
            </w:r>
          </w:p>
        </w:tc>
        <w:tc>
          <w:tcPr>
            <w:tcW w:w="1442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4,73</w:t>
            </w:r>
          </w:p>
        </w:tc>
        <w:tc>
          <w:tcPr>
            <w:tcW w:w="1442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162,78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1,80</w:t>
            </w:r>
          </w:p>
        </w:tc>
      </w:tr>
      <w:tr w:rsidR="001824AF" w:rsidRPr="001824AF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ΠΕΡΙΘΩΡΙΟ ΚΑΘΑΡΟΥ ΚΕΡΔΟΥΣ(1) %</w:t>
            </w:r>
          </w:p>
        </w:tc>
        <w:tc>
          <w:tcPr>
            <w:tcW w:w="1442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2,25</w:t>
            </w:r>
          </w:p>
        </w:tc>
        <w:tc>
          <w:tcPr>
            <w:tcW w:w="1442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501,79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-0,56</w:t>
            </w:r>
          </w:p>
        </w:tc>
      </w:tr>
      <w:tr w:rsidR="001824AF" w:rsidRPr="001824AF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</w:rPr>
              <w:t xml:space="preserve">ΚΥΚΛΟΦΟΡΙΑΚΗ ΤΑΧΥΤΗΣ ΑΠΑΣΧ.ΚΕΦ. </w:t>
            </w: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X</w:t>
            </w:r>
          </w:p>
        </w:tc>
        <w:tc>
          <w:tcPr>
            <w:tcW w:w="1442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1,51</w:t>
            </w:r>
          </w:p>
        </w:tc>
        <w:tc>
          <w:tcPr>
            <w:tcW w:w="1442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-10,12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1,68</w:t>
            </w:r>
          </w:p>
        </w:tc>
      </w:tr>
      <w:tr w:rsidR="001824AF" w:rsidRPr="001824AF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</w:rPr>
              <w:t xml:space="preserve">ΚΥΚΛΟΦΟΡΙΑΚΗ ΤΑΧΥΤΗΣ ΙΔΙΟΥ ΚΕΦ. </w:t>
            </w: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X</w:t>
            </w:r>
          </w:p>
        </w:tc>
        <w:tc>
          <w:tcPr>
            <w:tcW w:w="1442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2,55</w:t>
            </w:r>
          </w:p>
        </w:tc>
        <w:tc>
          <w:tcPr>
            <w:tcW w:w="1442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-10,21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2,84</w:t>
            </w:r>
          </w:p>
        </w:tc>
      </w:tr>
      <w:tr w:rsidR="001824AF" w:rsidRPr="001824AF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ΑΠΑΣΧΟΛΟΥΜΕΝΑ ΚΕΦΑΛΑΙΑ/ΚΑΘ.ΠΑΓΙΑ :1</w:t>
            </w:r>
          </w:p>
        </w:tc>
        <w:tc>
          <w:tcPr>
            <w:tcW w:w="1442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1,49</w:t>
            </w:r>
          </w:p>
        </w:tc>
        <w:tc>
          <w:tcPr>
            <w:tcW w:w="1442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0,68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1,48</w:t>
            </w:r>
          </w:p>
        </w:tc>
      </w:tr>
      <w:tr w:rsidR="001824AF" w:rsidRPr="001824AF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</w:rPr>
              <w:t>ΣΧΕΣΗ ΞΕΝΩΝ ΠΡΟΣ ΙΔΙΑ ΚΕΦΑΛΑΙΑ :1</w:t>
            </w:r>
          </w:p>
        </w:tc>
        <w:tc>
          <w:tcPr>
            <w:tcW w:w="1442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2,07</w:t>
            </w:r>
          </w:p>
        </w:tc>
        <w:tc>
          <w:tcPr>
            <w:tcW w:w="1442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2,99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2,01</w:t>
            </w:r>
          </w:p>
        </w:tc>
      </w:tr>
      <w:tr w:rsidR="001824AF" w:rsidRPr="001824AF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ΚΑΛΥΨΗ ΧΡΗΜΑΤΟΟΙΚ. ΔΑΠΑΝΩΝ(2) :1</w:t>
            </w:r>
          </w:p>
        </w:tc>
        <w:tc>
          <w:tcPr>
            <w:tcW w:w="1442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1,90</w:t>
            </w:r>
          </w:p>
        </w:tc>
        <w:tc>
          <w:tcPr>
            <w:tcW w:w="1442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150,00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0,76</w:t>
            </w:r>
          </w:p>
        </w:tc>
      </w:tr>
      <w:tr w:rsidR="001824AF" w:rsidRPr="001824AF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</w:rPr>
              <w:t>ΣΧΕΣΗ ΙΔΙΩΝ ΠΡΟΣ ΑΠΑΣΧ.ΚΕΦΑΛΑΙΑ :1</w:t>
            </w:r>
          </w:p>
        </w:tc>
        <w:tc>
          <w:tcPr>
            <w:tcW w:w="1442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0,59</w:t>
            </w:r>
          </w:p>
        </w:tc>
        <w:tc>
          <w:tcPr>
            <w:tcW w:w="1442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0,00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0,59</w:t>
            </w:r>
          </w:p>
        </w:tc>
      </w:tr>
      <w:tr w:rsidR="001824AF" w:rsidRPr="001824AF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ΓΕΝΙΚΗ ΡΕΥΣΤΟΤΗΤΑ X</w:t>
            </w:r>
          </w:p>
        </w:tc>
        <w:tc>
          <w:tcPr>
            <w:tcW w:w="1442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1,12</w:t>
            </w:r>
          </w:p>
        </w:tc>
        <w:tc>
          <w:tcPr>
            <w:tcW w:w="1442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0,90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1,11</w:t>
            </w:r>
          </w:p>
        </w:tc>
      </w:tr>
      <w:tr w:rsidR="001824AF" w:rsidRPr="001824AF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ΑΜΕΣΗ ΡΕΥΣΤΟΤΗΤΑ X</w:t>
            </w:r>
          </w:p>
        </w:tc>
        <w:tc>
          <w:tcPr>
            <w:tcW w:w="1442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1442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1,64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1</w:t>
            </w:r>
          </w:p>
        </w:tc>
      </w:tr>
      <w:tr w:rsidR="001824AF" w:rsidRPr="001824AF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</w:rPr>
              <w:t xml:space="preserve">ΚΕΦΑΛΑΙΟ ΚΙΝΗΣΗΣ - ΣΕ ΧΙΛ. ΕΥΡΩ </w:t>
            </w:r>
          </w:p>
        </w:tc>
        <w:tc>
          <w:tcPr>
            <w:tcW w:w="1442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2.483.611</w:t>
            </w:r>
          </w:p>
        </w:tc>
        <w:tc>
          <w:tcPr>
            <w:tcW w:w="1442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16,53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2.131.340</w:t>
            </w:r>
          </w:p>
        </w:tc>
      </w:tr>
      <w:tr w:rsidR="001824AF" w:rsidRPr="001824AF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</w:rPr>
              <w:t xml:space="preserve">ΑΠΑΣΧΟΛ.ΚΕΦΑΛΑΙΟ - ΣΕ ΧΙΛ. ΕΥΡΩ </w:t>
            </w:r>
          </w:p>
        </w:tc>
        <w:tc>
          <w:tcPr>
            <w:tcW w:w="1442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24.728.685</w:t>
            </w:r>
          </w:p>
        </w:tc>
        <w:tc>
          <w:tcPr>
            <w:tcW w:w="1442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2,33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24.165.001</w:t>
            </w:r>
          </w:p>
        </w:tc>
      </w:tr>
      <w:tr w:rsidR="001824AF" w:rsidRPr="001824AF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</w:rPr>
              <w:t>Μ.Ο.ΠΡΟΘΕΣ.ΕΙΣΠΡΑΞΕΩΣ ΑΠΑΙΤΗΣΕΩΝ ΗΜ.</w:t>
            </w:r>
          </w:p>
        </w:tc>
        <w:tc>
          <w:tcPr>
            <w:tcW w:w="1442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76</w:t>
            </w:r>
          </w:p>
        </w:tc>
        <w:tc>
          <w:tcPr>
            <w:tcW w:w="1442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10,14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69</w:t>
            </w:r>
          </w:p>
        </w:tc>
      </w:tr>
      <w:tr w:rsidR="001824AF" w:rsidRPr="001824AF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ΚΥΚΛΟΦΟΡΙΑΚΗ ΤΑΧΥΤΗΣ ΑΠΟΘΕΜΑΤΩΝ ΗΜ.</w:t>
            </w:r>
          </w:p>
        </w:tc>
        <w:tc>
          <w:tcPr>
            <w:tcW w:w="1442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80</w:t>
            </w:r>
          </w:p>
        </w:tc>
        <w:tc>
          <w:tcPr>
            <w:tcW w:w="1442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19,4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1824AF" w:rsidRPr="001824AF" w:rsidRDefault="001824AF" w:rsidP="0018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1824AF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67</w:t>
            </w:r>
          </w:p>
        </w:tc>
      </w:tr>
      <w:tr w:rsidR="001824AF" w:rsidRPr="001824AF" w:rsidTr="00D45583">
        <w:trPr>
          <w:trHeight w:val="57"/>
        </w:trPr>
        <w:tc>
          <w:tcPr>
            <w:tcW w:w="9087" w:type="dxa"/>
            <w:gridSpan w:val="4"/>
            <w:shd w:val="clear" w:color="auto" w:fill="auto"/>
            <w:noWrap/>
            <w:vAlign w:val="bottom"/>
            <w:hideMark/>
          </w:tcPr>
          <w:p w:rsidR="001824AF" w:rsidRPr="001824AF" w:rsidRDefault="001824AF" w:rsidP="001824AF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el-GR"/>
              </w:rPr>
            </w:pPr>
            <w:r w:rsidRPr="001824AF">
              <w:rPr>
                <w:rFonts w:ascii="Calibri" w:eastAsia="Times New Roman" w:hAnsi="Calibri" w:cs="Arial"/>
                <w:sz w:val="18"/>
                <w:szCs w:val="18"/>
                <w:lang w:eastAsia="el-GR"/>
              </w:rPr>
              <w:t>(1)=ΠΡΟ ΦΟΡΟΥ ΕΙΣΟΔ.(2)=ΠΡΟ ΤΟΚΩΝ &amp; ΠΡΟ Φ.ΕΙΣ.</w:t>
            </w:r>
          </w:p>
        </w:tc>
      </w:tr>
    </w:tbl>
    <w:p w:rsidR="00F5554D" w:rsidRDefault="00F5554D">
      <w:bookmarkStart w:id="0" w:name="_GoBack"/>
      <w:bookmarkEnd w:id="0"/>
    </w:p>
    <w:sectPr w:rsidR="00F5554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292" w:rsidRDefault="008F1292" w:rsidP="001824AF">
      <w:pPr>
        <w:spacing w:after="0" w:line="240" w:lineRule="auto"/>
      </w:pPr>
      <w:r>
        <w:separator/>
      </w:r>
    </w:p>
  </w:endnote>
  <w:endnote w:type="continuationSeparator" w:id="0">
    <w:p w:rsidR="008F1292" w:rsidRDefault="008F1292" w:rsidP="00182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CD1" w:rsidRDefault="008F1292">
    <w:pPr>
      <w:pStyle w:val="a4"/>
    </w:pPr>
    <w:r w:rsidRPr="00CA1E06">
      <w:rPr>
        <w:rFonts w:ascii="Calibri" w:hAnsi="Calibri" w:cs="Calibri"/>
        <w:b/>
        <w:color w:val="808080"/>
        <w:sz w:val="16"/>
        <w:szCs w:val="16"/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1DB" w:rsidRPr="00CA1E06" w:rsidRDefault="008F1292" w:rsidP="005541DB">
    <w:pPr>
      <w:pStyle w:val="a4"/>
      <w:tabs>
        <w:tab w:val="left" w:pos="851"/>
        <w:tab w:val="center" w:pos="3969"/>
        <w:tab w:val="left" w:pos="4820"/>
      </w:tabs>
      <w:rPr>
        <w:rFonts w:ascii="Calibri" w:hAnsi="Calibri" w:cs="Calibri"/>
        <w:b/>
        <w:color w:val="808080"/>
        <w:sz w:val="16"/>
        <w:szCs w:val="16"/>
        <w:lang w:val="el-GR"/>
      </w:rPr>
    </w:pPr>
    <w:r w:rsidRPr="00CA1E06">
      <w:rPr>
        <w:rFonts w:ascii="Calibri" w:hAnsi="Calibri" w:cs="Calibri"/>
        <w:b/>
        <w:color w:val="808080"/>
        <w:sz w:val="16"/>
        <w:szCs w:val="16"/>
      </w:rPr>
      <w:t>ICAP</w:t>
    </w:r>
    <w:r w:rsidRPr="00CA1E06">
      <w:rPr>
        <w:rFonts w:ascii="Calibri" w:hAnsi="Calibri" w:cs="Calibri"/>
        <w:b/>
        <w:color w:val="808080"/>
        <w:sz w:val="16"/>
        <w:szCs w:val="16"/>
        <w:lang w:val="el-GR"/>
      </w:rPr>
      <w:t xml:space="preserve"> </w:t>
    </w:r>
    <w:r w:rsidRPr="00CA1E06">
      <w:rPr>
        <w:rFonts w:ascii="Calibri" w:hAnsi="Calibri" w:cs="Calibri"/>
        <w:b/>
        <w:color w:val="808080"/>
        <w:sz w:val="16"/>
        <w:szCs w:val="16"/>
      </w:rPr>
      <w:t>Group</w:t>
    </w:r>
    <w:r w:rsidRPr="00CA1E06">
      <w:rPr>
        <w:rFonts w:ascii="Calibri" w:hAnsi="Calibri" w:cs="Calibri"/>
        <w:b/>
        <w:color w:val="808080"/>
        <w:sz w:val="16"/>
        <w:szCs w:val="16"/>
        <w:lang w:val="el-GR"/>
      </w:rPr>
      <w:t xml:space="preserve"> </w:t>
    </w:r>
    <w:r w:rsidRPr="00CA1E06">
      <w:rPr>
        <w:rFonts w:ascii="Calibri" w:hAnsi="Calibri" w:cs="Calibri"/>
        <w:b/>
        <w:color w:val="808080"/>
        <w:sz w:val="16"/>
        <w:szCs w:val="16"/>
      </w:rPr>
      <w:t>A</w:t>
    </w:r>
    <w:r w:rsidRPr="00CA1E06">
      <w:rPr>
        <w:rFonts w:ascii="Calibri" w:hAnsi="Calibri" w:cs="Calibri"/>
        <w:b/>
        <w:color w:val="808080"/>
        <w:sz w:val="16"/>
        <w:szCs w:val="16"/>
        <w:lang w:val="el-GR"/>
      </w:rPr>
      <w:t>.</w:t>
    </w:r>
    <w:r w:rsidRPr="00CA1E06">
      <w:rPr>
        <w:rFonts w:ascii="Calibri" w:hAnsi="Calibri" w:cs="Calibri"/>
        <w:b/>
        <w:color w:val="808080"/>
        <w:sz w:val="16"/>
        <w:szCs w:val="16"/>
      </w:rPr>
      <w:t>E</w:t>
    </w:r>
    <w:r w:rsidRPr="00CA1E06">
      <w:rPr>
        <w:rFonts w:ascii="Calibri" w:hAnsi="Calibri" w:cs="Calibri"/>
        <w:b/>
        <w:color w:val="808080"/>
        <w:sz w:val="16"/>
        <w:szCs w:val="16"/>
        <w:lang w:val="el-GR"/>
      </w:rPr>
      <w:t>.</w:t>
    </w:r>
  </w:p>
  <w:p w:rsidR="005541DB" w:rsidRPr="00CA1E06" w:rsidRDefault="008F1292" w:rsidP="005541DB">
    <w:pPr>
      <w:pStyle w:val="a4"/>
      <w:tabs>
        <w:tab w:val="left" w:pos="851"/>
        <w:tab w:val="center" w:pos="3969"/>
        <w:tab w:val="left" w:pos="4820"/>
      </w:tabs>
      <w:rPr>
        <w:rFonts w:ascii="Calibri" w:hAnsi="Calibri" w:cs="Calibri"/>
        <w:b/>
        <w:color w:val="808080"/>
        <w:sz w:val="16"/>
        <w:szCs w:val="16"/>
        <w:lang w:val="el-GR"/>
      </w:rPr>
    </w:pPr>
    <w:r w:rsidRPr="00CA1E06">
      <w:rPr>
        <w:rFonts w:ascii="Calibri" w:hAnsi="Calibri" w:cs="Calibri"/>
        <w:b/>
        <w:color w:val="808080"/>
        <w:sz w:val="16"/>
        <w:szCs w:val="16"/>
        <w:lang w:val="el-GR"/>
      </w:rPr>
      <w:t>ΕΠΙΧΕΙΡΗΜΑΤΙΚΗ ΠΛΗΡΟ</w:t>
    </w:r>
    <w:r w:rsidRPr="00CA1E06">
      <w:rPr>
        <w:rFonts w:ascii="Calibri" w:hAnsi="Calibri" w:cs="Calibri"/>
        <w:b/>
        <w:color w:val="808080"/>
        <w:sz w:val="16"/>
        <w:szCs w:val="16"/>
        <w:lang w:val="el-GR"/>
      </w:rPr>
      <w:t xml:space="preserve">ΦΟΡΗΣΗ, ΣΥΜΒΟΥΛΟΙ ΔΙΟΙΚΗΣΗΣ ΚΑΙ ΥΠΗΡΕΣΙΕΣ ΠΡΟΣ ΕΠΙΧΕΙΡΗΣΕΙΣ           </w:t>
    </w:r>
  </w:p>
  <w:p w:rsidR="005541DB" w:rsidRPr="00CA1E06" w:rsidRDefault="008F1292" w:rsidP="005541DB">
    <w:pPr>
      <w:pStyle w:val="a4"/>
      <w:tabs>
        <w:tab w:val="left" w:pos="851"/>
        <w:tab w:val="center" w:pos="3969"/>
        <w:tab w:val="left" w:pos="4820"/>
      </w:tabs>
      <w:rPr>
        <w:rFonts w:ascii="Calibri" w:hAnsi="Calibri" w:cs="Calibri"/>
        <w:b/>
        <w:color w:val="808080"/>
        <w:sz w:val="16"/>
        <w:szCs w:val="16"/>
        <w:lang w:val="el-GR"/>
      </w:rPr>
    </w:pPr>
    <w:r w:rsidRPr="00CA1E06">
      <w:rPr>
        <w:rFonts w:ascii="Calibri" w:hAnsi="Calibri" w:cs="Calibri"/>
        <w:b/>
        <w:color w:val="808080"/>
        <w:sz w:val="16"/>
        <w:szCs w:val="16"/>
        <w:lang w:val="el-GR"/>
      </w:rPr>
      <w:t xml:space="preserve">Γραφείο Τύπου                                                                                                                                                                            </w:t>
    </w:r>
    <w:r w:rsidRPr="00CA1E06">
      <w:rPr>
        <w:rFonts w:ascii="Calibri" w:hAnsi="Calibri" w:cs="Calibri"/>
        <w:b/>
        <w:color w:val="808080"/>
        <w:sz w:val="16"/>
        <w:szCs w:val="16"/>
        <w:lang w:val="el-GR"/>
      </w:rPr>
      <w:t xml:space="preserve">                                                </w:t>
    </w:r>
    <w:r w:rsidRPr="00CA1E06">
      <w:rPr>
        <w:rFonts w:ascii="Calibri" w:hAnsi="Calibri" w:cs="Calibri"/>
        <w:noProof/>
        <w:sz w:val="14"/>
        <w:lang w:val="el-GR" w:eastAsia="el-GR"/>
      </w:rPr>
      <w:t xml:space="preserve"> </w:t>
    </w:r>
  </w:p>
  <w:p w:rsidR="005541DB" w:rsidRPr="00CA1E06" w:rsidRDefault="008F1292" w:rsidP="005541DB">
    <w:pPr>
      <w:pStyle w:val="a4"/>
      <w:tabs>
        <w:tab w:val="left" w:pos="851"/>
        <w:tab w:val="center" w:pos="3969"/>
        <w:tab w:val="left" w:pos="4820"/>
      </w:tabs>
      <w:rPr>
        <w:rFonts w:ascii="Calibri" w:hAnsi="Calibri" w:cs="Calibri"/>
        <w:b/>
        <w:color w:val="808080"/>
        <w:sz w:val="16"/>
        <w:szCs w:val="16"/>
        <w:lang w:val="el-GR"/>
      </w:rPr>
    </w:pPr>
    <w:r w:rsidRPr="00CA1E06">
      <w:rPr>
        <w:rFonts w:ascii="Calibri" w:hAnsi="Calibri" w:cs="Calibri"/>
        <w:b/>
        <w:color w:val="808080"/>
        <w:sz w:val="16"/>
        <w:szCs w:val="16"/>
        <w:lang w:val="el-GR"/>
      </w:rPr>
      <w:t>Λ. Ελευθερίου Βενιζέλου 2, 176 76 Καλλιθέα</w:t>
    </w:r>
  </w:p>
  <w:p w:rsidR="005541DB" w:rsidRPr="005541DB" w:rsidRDefault="008F1292" w:rsidP="005541DB">
    <w:pPr>
      <w:pStyle w:val="a4"/>
      <w:rPr>
        <w:rFonts w:ascii="Calibri" w:hAnsi="Calibri" w:cs="Calibri"/>
        <w:lang w:val="en-US"/>
      </w:rPr>
    </w:pPr>
    <w:proofErr w:type="spellStart"/>
    <w:proofErr w:type="gramStart"/>
    <w:r w:rsidRPr="00CA1E06">
      <w:rPr>
        <w:rFonts w:ascii="Calibri" w:hAnsi="Calibri" w:cs="Calibri"/>
        <w:b/>
        <w:color w:val="808080"/>
        <w:sz w:val="16"/>
        <w:szCs w:val="16"/>
      </w:rPr>
      <w:t>τηλ</w:t>
    </w:r>
    <w:proofErr w:type="spellEnd"/>
    <w:proofErr w:type="gramEnd"/>
    <w:r w:rsidRPr="00CA1E06">
      <w:rPr>
        <w:rFonts w:ascii="Calibri" w:hAnsi="Calibri" w:cs="Calibri"/>
        <w:b/>
        <w:color w:val="808080"/>
        <w:sz w:val="16"/>
        <w:szCs w:val="16"/>
        <w:lang w:val="en-US"/>
      </w:rPr>
      <w:t xml:space="preserve">: 210 7200 495, fax: 213  0173495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292" w:rsidRDefault="008F1292" w:rsidP="001824AF">
      <w:pPr>
        <w:spacing w:after="0" w:line="240" w:lineRule="auto"/>
      </w:pPr>
      <w:r>
        <w:separator/>
      </w:r>
    </w:p>
  </w:footnote>
  <w:footnote w:type="continuationSeparator" w:id="0">
    <w:p w:rsidR="008F1292" w:rsidRDefault="008F1292" w:rsidP="00182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BC4" w:rsidRDefault="001824AF">
    <w:pPr>
      <w:pStyle w:val="a3"/>
    </w:pPr>
    <w:r>
      <w:rPr>
        <w:noProof/>
        <w:lang w:val="el-GR" w:eastAsia="el-G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haracter">
            <wp:posOffset>-160020</wp:posOffset>
          </wp:positionH>
          <wp:positionV relativeFrom="line">
            <wp:posOffset>-61595</wp:posOffset>
          </wp:positionV>
          <wp:extent cx="873760" cy="1005840"/>
          <wp:effectExtent l="0" t="0" r="2540" b="3810"/>
          <wp:wrapNone/>
          <wp:docPr id="1" name="Εικόνα 1" descr="ICA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CAP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063" t="9492" r="40477" b="52908"/>
                  <a:stretch>
                    <a:fillRect/>
                  </a:stretch>
                </pic:blipFill>
                <pic:spPr bwMode="auto">
                  <a:xfrm>
                    <a:off x="0" y="0"/>
                    <a:ext cx="873760" cy="100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4AF"/>
    <w:rsid w:val="001824AF"/>
    <w:rsid w:val="008F1292"/>
    <w:rsid w:val="00DF2C6F"/>
    <w:rsid w:val="00E93D86"/>
    <w:rsid w:val="00F5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24A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Char">
    <w:name w:val="Κεφαλίδα Char"/>
    <w:basedOn w:val="a0"/>
    <w:link w:val="a3"/>
    <w:uiPriority w:val="99"/>
    <w:rsid w:val="001824A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4">
    <w:name w:val="footer"/>
    <w:basedOn w:val="a"/>
    <w:link w:val="Char0"/>
    <w:uiPriority w:val="99"/>
    <w:unhideWhenUsed/>
    <w:rsid w:val="001824A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Char0">
    <w:name w:val="Υποσέλιδο Char"/>
    <w:basedOn w:val="a0"/>
    <w:link w:val="a4"/>
    <w:uiPriority w:val="99"/>
    <w:rsid w:val="001824AF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24A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Char">
    <w:name w:val="Κεφαλίδα Char"/>
    <w:basedOn w:val="a0"/>
    <w:link w:val="a3"/>
    <w:uiPriority w:val="99"/>
    <w:rsid w:val="001824A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4">
    <w:name w:val="footer"/>
    <w:basedOn w:val="a"/>
    <w:link w:val="Char0"/>
    <w:uiPriority w:val="99"/>
    <w:unhideWhenUsed/>
    <w:rsid w:val="001824A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Char0">
    <w:name w:val="Υποσέλιδο Char"/>
    <w:basedOn w:val="a0"/>
    <w:link w:val="a4"/>
    <w:uiPriority w:val="99"/>
    <w:rsid w:val="001824AF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600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2016-12-15T07:26:00Z</dcterms:created>
  <dcterms:modified xsi:type="dcterms:W3CDTF">2016-12-15T07:26:00Z</dcterms:modified>
</cp:coreProperties>
</file>